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0A21" w14:textId="77777777" w:rsidR="00B50C85" w:rsidRPr="0013118B" w:rsidRDefault="00B50C85" w:rsidP="00B50C85">
      <w:pPr>
        <w:spacing w:before="157" w:after="157" w:line="270" w:lineRule="auto"/>
        <w:jc w:val="right"/>
        <w:rPr>
          <w:sz w:val="24"/>
          <w:szCs w:val="24"/>
        </w:rPr>
      </w:pPr>
      <w:bookmarkStart w:id="0" w:name="allegato_a_mod_1"/>
      <w:r w:rsidRPr="0013118B">
        <w:rPr>
          <w:rFonts w:eastAsia="Georgia" w:hAnsi="Georgia" w:cs="Georgia"/>
          <w:b/>
          <w:color w:val="000000"/>
          <w:sz w:val="24"/>
          <w:szCs w:val="24"/>
        </w:rPr>
        <w:t>MOD. 1</w:t>
      </w:r>
      <w:bookmarkEnd w:id="0"/>
    </w:p>
    <w:p w14:paraId="4E4A7984" w14:textId="74CA0AC3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38058406" wp14:editId="4A9C99EE">
                <wp:extent cx="6038850" cy="635"/>
                <wp:effectExtent l="9525" t="14605" r="9525" b="13335"/>
                <wp:docPr id="104695971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5C89F" id="Rettangolo 9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1A249B84" w14:textId="77777777" w:rsidR="00B50C85" w:rsidRDefault="00B50C85" w:rsidP="00B50C85">
      <w:pPr>
        <w:spacing w:before="315" w:after="105" w:line="360" w:lineRule="auto"/>
        <w:ind w:left="-30"/>
        <w:jc w:val="both"/>
      </w:pPr>
      <w:bookmarkStart w:id="1" w:name="domanda_per_la_trasformazione_del_3e3d44"/>
      <w:r>
        <w:rPr>
          <w:rFonts w:eastAsia="Georgia" w:hAnsi="Georgia" w:cs="Georgia"/>
          <w:b/>
          <w:color w:val="000000"/>
          <w:sz w:val="24"/>
        </w:rPr>
        <w:t>DOMANDA PER LA TRASFORMAZIONE DELLE AREE P.E.E.P. DA DIRITTO DI SUPERFICIE A DIRITTO DI PROPRIETÀ E CONTESTUALE RIMOZIONE DEI VINCOLI CONVENZIONALI</w:t>
      </w:r>
      <w:bookmarkEnd w:id="1"/>
    </w:p>
    <w:p w14:paraId="096ED346" w14:textId="77777777" w:rsidR="00B50C85" w:rsidRDefault="00B50C85" w:rsidP="00B50C85">
      <w:pPr>
        <w:spacing w:after="0" w:line="360" w:lineRule="auto"/>
        <w:jc w:val="right"/>
        <w:rPr>
          <w:rFonts w:eastAsia="Georgia" w:hAnsi="Georgia" w:cs="Georgia"/>
          <w:color w:val="000000"/>
        </w:rPr>
      </w:pPr>
      <w:r>
        <w:rPr>
          <w:rFonts w:eastAsia="Georgia" w:hAnsi="Georgia" w:cs="Georgia"/>
          <w:b/>
          <w:color w:val="000000"/>
        </w:rPr>
        <w:t>Al Responsabile dell'Area Tecnica</w:t>
      </w:r>
      <w:r>
        <w:rPr>
          <w:rFonts w:eastAsia="Georgia" w:hAnsi="Georgia" w:cs="Georgia"/>
          <w:color w:val="000000"/>
        </w:rPr>
        <w:br/>
      </w:r>
      <w:r>
        <w:rPr>
          <w:rFonts w:eastAsia="Georgia" w:hAnsi="Georgia" w:cs="Georgia"/>
          <w:b/>
          <w:color w:val="000000"/>
        </w:rPr>
        <w:t>Comune di Portopalo di Capo Passero</w:t>
      </w:r>
      <w:r>
        <w:rPr>
          <w:rFonts w:eastAsia="Georgia" w:hAnsi="Georgia" w:cs="Georgia"/>
          <w:color w:val="000000"/>
        </w:rPr>
        <w:br/>
        <w:t>via Lucio Tasca, n. 81</w:t>
      </w:r>
    </w:p>
    <w:p w14:paraId="7BABE05E" w14:textId="77777777" w:rsidR="00B50C85" w:rsidRPr="0013118B" w:rsidRDefault="00B50C85" w:rsidP="00B50C85">
      <w:pPr>
        <w:spacing w:after="0" w:line="360" w:lineRule="auto"/>
        <w:jc w:val="right"/>
        <w:rPr>
          <w:rFonts w:eastAsia="Georgia" w:hAnsi="Georgia" w:cs="Georgia"/>
          <w:color w:val="000000"/>
        </w:rPr>
      </w:pPr>
      <w:r>
        <w:rPr>
          <w:rFonts w:eastAsia="Georgia" w:hAnsi="Georgia" w:cs="Georgia"/>
          <w:color w:val="000000"/>
        </w:rPr>
        <w:t>96010 Portopalo di Capo Passero (SR)</w:t>
      </w:r>
    </w:p>
    <w:p w14:paraId="0BCB8258" w14:textId="77777777" w:rsidR="00B50C85" w:rsidRDefault="00B50C85" w:rsidP="00B50C85">
      <w:pPr>
        <w:spacing w:before="210" w:after="0" w:line="360" w:lineRule="auto"/>
      </w:pPr>
    </w:p>
    <w:p w14:paraId="195417C1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OGGETTO:</w:t>
      </w:r>
      <w:r>
        <w:rPr>
          <w:rFonts w:eastAsia="Georgia" w:hAnsi="Georgia" w:cs="Georgia"/>
          <w:color w:val="000000"/>
        </w:rPr>
        <w:t xml:space="preserve"> Area ricompresa nel P.E.E.P. ________________________________________</w:t>
      </w:r>
    </w:p>
    <w:p w14:paraId="4A1FF9EA" w14:textId="43D0825D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6A6A722" wp14:editId="6614B77F">
                <wp:extent cx="6038850" cy="635"/>
                <wp:effectExtent l="9525" t="12700" r="9525" b="15240"/>
                <wp:docPr id="987514949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63517" id="Rettangolo 8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47C365B1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Il/La Sottoscritto/a ___________________________________________________________</w:t>
      </w:r>
    </w:p>
    <w:p w14:paraId="2E210F6B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nato/a </w:t>
      </w:r>
      <w:proofErr w:type="spellStart"/>
      <w:r>
        <w:rPr>
          <w:rFonts w:eastAsia="Georgia" w:hAnsi="Georgia" w:cs="Georgia"/>
          <w:color w:val="000000"/>
        </w:rPr>
        <w:t>a</w:t>
      </w:r>
      <w:proofErr w:type="spellEnd"/>
      <w:r>
        <w:rPr>
          <w:rFonts w:eastAsia="Georgia" w:hAnsi="Georgia" w:cs="Georgia"/>
          <w:color w:val="000000"/>
        </w:rPr>
        <w:t xml:space="preserve"> _______________________________________ il ___________________________</w:t>
      </w:r>
    </w:p>
    <w:p w14:paraId="455946B9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Codice Fiscale 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  <w:r>
        <w:rPr>
          <w:rFonts w:eastAsia="Georgia" w:hAnsi="Georgia" w:cs="Georgia"/>
          <w:i/>
          <w:color w:val="000000"/>
        </w:rPr>
        <w:t>|</w:t>
      </w:r>
      <w:r>
        <w:rPr>
          <w:rFonts w:eastAsia="Georgia" w:hAnsi="Georgia" w:cs="Georgia"/>
          <w:color w:val="000000"/>
        </w:rPr>
        <w:t>|</w:t>
      </w:r>
    </w:p>
    <w:p w14:paraId="0CFB12A8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residente in via ________________________ n. ___ CAP _______ Comune ________________ Prov. ____</w:t>
      </w:r>
    </w:p>
    <w:p w14:paraId="17077CA4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Telefono _____________________________ e-mail/PEC _______________________________</w:t>
      </w:r>
    </w:p>
    <w:p w14:paraId="15456F9B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quale proprietario/a</w:t>
      </w:r>
      <w:r>
        <w:rPr>
          <w:rFonts w:eastAsia="Georgia" w:hAnsi="Georgia" w:cs="Georgia"/>
          <w:color w:val="000000"/>
        </w:rPr>
        <w:t xml:space="preserve"> dell'immobile realizzato sul lotto pari a mq ________ ed individuato catastalmente al N.C.T. del Comune di Portopalo di Capo Passero:</w:t>
      </w:r>
    </w:p>
    <w:p w14:paraId="23D7407D" w14:textId="77777777" w:rsidR="00B50C85" w:rsidRDefault="00B50C85" w:rsidP="00B50C85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Foglio ____ Part. ______ Sub. ______ </w:t>
      </w:r>
      <w:proofErr w:type="spellStart"/>
      <w:r>
        <w:rPr>
          <w:rFonts w:eastAsia="Georgia" w:hAnsi="Georgia" w:cs="Georgia"/>
          <w:color w:val="000000"/>
        </w:rPr>
        <w:t>Cat</w:t>
      </w:r>
      <w:proofErr w:type="spellEnd"/>
      <w:r>
        <w:rPr>
          <w:rFonts w:eastAsia="Georgia" w:hAnsi="Georgia" w:cs="Georgia"/>
          <w:color w:val="000000"/>
        </w:rPr>
        <w:t>. _______ Cl. _____ Cons. _____ R.C. €________</w:t>
      </w:r>
    </w:p>
    <w:p w14:paraId="13D1B136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facente parte dell'area compresa nel P.E.E.P. denominato ________________________________</w:t>
      </w:r>
    </w:p>
    <w:p w14:paraId="6E882820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ceduta dal Comune di Portopalo di Capo Passero in diritto di superficie con atto/convenzione Rep. n. __________ del _________________ a rogito Notaio ___________________________</w:t>
      </w:r>
    </w:p>
    <w:p w14:paraId="787846B6" w14:textId="2ACCE8A1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02668BBD" wp14:editId="1F30B643">
                <wp:extent cx="6038850" cy="635"/>
                <wp:effectExtent l="9525" t="8255" r="9525" b="10160"/>
                <wp:docPr id="1282202772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9545C" id="Rettangolo 7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93DB452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con la presente</w:t>
      </w:r>
    </w:p>
    <w:p w14:paraId="0F3B7F8A" w14:textId="77777777" w:rsidR="00B50C85" w:rsidRDefault="00B50C85" w:rsidP="00B50C85">
      <w:pPr>
        <w:spacing w:before="315" w:after="105" w:line="360" w:lineRule="auto"/>
        <w:ind w:left="-30"/>
        <w:jc w:val="center"/>
      </w:pPr>
      <w:bookmarkStart w:id="2" w:name="c_h_i_e_d_e"/>
      <w:r>
        <w:rPr>
          <w:rFonts w:eastAsia="Georgia" w:hAnsi="Georgia" w:cs="Georgia"/>
          <w:b/>
          <w:color w:val="000000"/>
          <w:sz w:val="24"/>
        </w:rPr>
        <w:lastRenderedPageBreak/>
        <w:t>C H I E D E</w:t>
      </w:r>
      <w:bookmarkEnd w:id="2"/>
    </w:p>
    <w:p w14:paraId="78988B20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☐ il calcolo del </w:t>
      </w:r>
      <w:r>
        <w:rPr>
          <w:rFonts w:eastAsia="Georgia" w:hAnsi="Georgia" w:cs="Georgia"/>
          <w:b/>
          <w:color w:val="000000"/>
        </w:rPr>
        <w:t>corrispettivo per la trasformazione</w:t>
      </w:r>
      <w:r>
        <w:rPr>
          <w:rFonts w:eastAsia="Georgia" w:hAnsi="Georgia" w:cs="Georgia"/>
          <w:color w:val="000000"/>
        </w:rPr>
        <w:t xml:space="preserve"> delle aree P.E.E.P. </w:t>
      </w:r>
      <w:proofErr w:type="spellStart"/>
      <w:r>
        <w:rPr>
          <w:rFonts w:eastAsia="Georgia" w:hAnsi="Georgia" w:cs="Georgia"/>
          <w:color w:val="000000"/>
        </w:rPr>
        <w:t>da</w:t>
      </w:r>
      <w:proofErr w:type="spellEnd"/>
      <w:r>
        <w:rPr>
          <w:rFonts w:eastAsia="Georgia" w:hAnsi="Georgia" w:cs="Georgia"/>
          <w:color w:val="000000"/>
        </w:rPr>
        <w:t xml:space="preserve"> diritto di superficie a diritto di proprietà;</w:t>
      </w:r>
    </w:p>
    <w:p w14:paraId="0F1E3B18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☐ il calcolo del </w:t>
      </w:r>
      <w:r>
        <w:rPr>
          <w:rFonts w:eastAsia="Georgia" w:hAnsi="Georgia" w:cs="Georgia"/>
          <w:b/>
          <w:color w:val="000000"/>
        </w:rPr>
        <w:t>corrispettivo per l'eliminazione dei vincoli convenzionali</w:t>
      </w:r>
      <w:r>
        <w:rPr>
          <w:rFonts w:eastAsia="Georgia" w:hAnsi="Georgia" w:cs="Georgia"/>
          <w:color w:val="000000"/>
        </w:rPr>
        <w:t xml:space="preserve"> di godimento della proprietà con limitazioni per quanto riguarda i termini e gli importi di cessione degli immobili di cui alla convenzione stipulata;</w:t>
      </w:r>
    </w:p>
    <w:p w14:paraId="15CDD3EC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☐ </w:t>
      </w:r>
      <w:r>
        <w:rPr>
          <w:rFonts w:eastAsia="Georgia" w:hAnsi="Georgia" w:cs="Georgia"/>
          <w:b/>
          <w:color w:val="000000"/>
        </w:rPr>
        <w:t>entrambe le operazioni contestualmente</w:t>
      </w:r>
      <w:r>
        <w:rPr>
          <w:rFonts w:eastAsia="Georgia" w:hAnsi="Georgia" w:cs="Georgia"/>
          <w:color w:val="000000"/>
        </w:rPr>
        <w:t xml:space="preserve"> (trasformazione + rimozione vincoli).</w:t>
      </w:r>
    </w:p>
    <w:p w14:paraId="1447D429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secondo quanto stabilito dal Regolamento per la trasformazione del diritto di superficie in proprietà e per la rimozione dei vincoli convenzionali compresi nei P.E.E.P., approvato con D.C.C. n. 30 del 26.11.2025, ai sensi dell'art. 10-quinquies della Legge n. 51/2022.</w:t>
      </w:r>
    </w:p>
    <w:p w14:paraId="22A2F10D" w14:textId="2D555FD3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330B709B" wp14:editId="0374A7C8">
                <wp:extent cx="6038850" cy="635"/>
                <wp:effectExtent l="9525" t="10795" r="9525" b="7620"/>
                <wp:docPr id="122325884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71445" id="Rettangolo 6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6006567D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Al riguardo fa presente che:</w:t>
      </w:r>
    </w:p>
    <w:p w14:paraId="6E30E049" w14:textId="77777777" w:rsidR="00B50C85" w:rsidRDefault="00B50C85" w:rsidP="00B50C8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il terreno di seguito descritto è stato ceduto in diritto di superficie dal Comune di Portopalo di Capo Passero alla Cooperativa ______________________________________________ con convenzione a rogito Notaio _________________________________ del __________________ Rep. _____;</w:t>
      </w:r>
    </w:p>
    <w:p w14:paraId="6419396B" w14:textId="77777777" w:rsidR="00B50C85" w:rsidRDefault="00B50C85" w:rsidP="00B50C8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l'immobile oggetto della presente domanda è individuato catastalmente al Foglio ____ Part. ______ Sub. ______;</w:t>
      </w:r>
    </w:p>
    <w:p w14:paraId="36BCA31A" w14:textId="77777777" w:rsidR="00B50C85" w:rsidRDefault="00B50C85" w:rsidP="00B50C8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il/la sottoscritto/a ha preso visione del Regolamento per la trasformazione del diritto di superficie in proprietà e per la rimozione dei vincoli convenzionali compresi nei P.E.E.P.;</w:t>
      </w:r>
    </w:p>
    <w:p w14:paraId="7DC9DF21" w14:textId="77777777" w:rsidR="00B50C85" w:rsidRDefault="00B50C85" w:rsidP="00B50C8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t>si riserva di confermare</w:t>
      </w:r>
      <w:r>
        <w:rPr>
          <w:rFonts w:eastAsia="Georgia" w:hAnsi="Georgia" w:cs="Georgia"/>
          <w:color w:val="000000"/>
        </w:rPr>
        <w:t xml:space="preserve"> la presente richiesta una volta conosciuta la valutazione del corrispettivo determinato.</w:t>
      </w:r>
    </w:p>
    <w:p w14:paraId="4481E827" w14:textId="77777777" w:rsidR="00B50C85" w:rsidRDefault="00B50C85" w:rsidP="00B50C85">
      <w:pPr>
        <w:spacing w:before="210" w:after="0" w:line="360" w:lineRule="auto"/>
      </w:pPr>
      <w:r>
        <w:rPr>
          <w:rFonts w:eastAsia="Georgia" w:hAnsi="Georgia" w:cs="Georgia"/>
          <w:color w:val="000000"/>
        </w:rPr>
        <w:t>Ogni comunicazione dovrà essere inviata a:</w:t>
      </w:r>
    </w:p>
    <w:p w14:paraId="46B4010D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Sig./Sig.ra ________________________ via ________________________ n. ___ CAP ________</w:t>
      </w:r>
    </w:p>
    <w:p w14:paraId="0299243F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Comune ________________________ Tel. _____________________ e-mail/PEC ____________________________</w:t>
      </w:r>
    </w:p>
    <w:p w14:paraId="4810342B" w14:textId="0EB3D0BF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58EBC4D3" wp14:editId="52A13D27">
                <wp:extent cx="6038850" cy="635"/>
                <wp:effectExtent l="9525" t="12065" r="9525" b="6350"/>
                <wp:docPr id="210598277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F5ECC" id="Rettangolo 5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0AE20B4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Si allegano:</w:t>
      </w:r>
    </w:p>
    <w:p w14:paraId="23296405" w14:textId="77777777" w:rsidR="00B50C85" w:rsidRDefault="00B50C85" w:rsidP="00B50C85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[ ] Copia del versamento di </w:t>
      </w:r>
      <w:r>
        <w:rPr>
          <w:rFonts w:eastAsia="Georgia" w:hAnsi="Georgia" w:cs="Georgia"/>
          <w:b/>
          <w:color w:val="000000"/>
        </w:rPr>
        <w:t>€ 100,00</w:t>
      </w:r>
      <w:r>
        <w:rPr>
          <w:rFonts w:eastAsia="Georgia" w:hAnsi="Georgia" w:cs="Georgia"/>
          <w:color w:val="000000"/>
        </w:rPr>
        <w:t xml:space="preserve"> per spese istruttorie</w:t>
      </w:r>
    </w:p>
    <w:p w14:paraId="05EEEA5D" w14:textId="77777777" w:rsidR="00B50C85" w:rsidRDefault="00B50C85" w:rsidP="00B50C85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[ ] Copia della convenzione originaria (atto notarile)</w:t>
      </w:r>
    </w:p>
    <w:p w14:paraId="39A19D65" w14:textId="77777777" w:rsidR="00B50C85" w:rsidRDefault="00B50C85" w:rsidP="00B50C85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[ ] Fotocopia del documento di identità</w:t>
      </w:r>
    </w:p>
    <w:p w14:paraId="081FFA98" w14:textId="77777777" w:rsidR="00B50C85" w:rsidRDefault="00B50C85" w:rsidP="00B50C85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[ ] Titolo di proprietà / Assegnazione Alloggio</w:t>
      </w:r>
    </w:p>
    <w:p w14:paraId="4DDD56F6" w14:textId="77777777" w:rsidR="00B50C85" w:rsidRDefault="00B50C85" w:rsidP="00B50C85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[ ] Visura catastale aggiornata</w:t>
      </w:r>
    </w:p>
    <w:p w14:paraId="3F5DE89E" w14:textId="6C76B6E1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67EAAD50" wp14:editId="1687A2A1">
                <wp:extent cx="6038850" cy="635"/>
                <wp:effectExtent l="9525" t="13970" r="9525" b="13970"/>
                <wp:docPr id="35148443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B48F5" id="Rettangolo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10B1D9A8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color w:val="000000"/>
        </w:rPr>
        <w:t>Portopalo di Capo Passero, _______________</w:t>
      </w:r>
    </w:p>
    <w:p w14:paraId="11F7B6DC" w14:textId="77777777" w:rsidR="00B50C85" w:rsidRDefault="00B50C85" w:rsidP="00B50C8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Firma del Dichiarante</w:t>
      </w:r>
    </w:p>
    <w:p w14:paraId="672ECB92" w14:textId="22E5C3CE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3107CE06" wp14:editId="425A7275">
                <wp:extent cx="6038850" cy="635"/>
                <wp:effectExtent l="9525" t="6985" r="9525" b="11430"/>
                <wp:docPr id="70396558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D3AE6" id="Rettangolo 3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09447BFB" w14:textId="39672FE4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13778E9B" wp14:editId="7BBDBF77">
                <wp:extent cx="6038850" cy="635"/>
                <wp:effectExtent l="9525" t="11430" r="9525" b="6985"/>
                <wp:docPr id="187420185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3029B" id="Rettangolo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2354FACB" w14:textId="77777777" w:rsidR="00B50C85" w:rsidRDefault="00B50C85" w:rsidP="00B50C85">
      <w:pPr>
        <w:spacing w:after="210" w:line="360" w:lineRule="auto"/>
        <w:jc w:val="both"/>
      </w:pPr>
      <w:r>
        <w:rPr>
          <w:rFonts w:eastAsia="Georgia" w:hAnsi="Georgia" w:cs="Georgia"/>
          <w:i/>
          <w:color w:val="000000"/>
        </w:rPr>
        <w:t xml:space="preserve">Informativa privacy ai sensi del Regolamento UE n. 679/2016: I dati personali comunicati al Comune di Portopalo di Capo Passero saranno trattati esclusivamente per finalità istituzionali nel rispetto delle prescrizioni previste dal Regolamento UE 679/2016. L'informativa completa è reperibile presso gli uffici dell'Ente e consultabile sul sito web </w:t>
      </w:r>
      <w:hyperlink r:id="rId5">
        <w:r>
          <w:rPr>
            <w:rFonts w:eastAsia="Georgia" w:hAnsi="Georgia" w:cs="Georgia"/>
            <w:i/>
            <w:u w:val="single"/>
          </w:rPr>
          <w:t>www.comune.portopalo.sr.it</w:t>
        </w:r>
      </w:hyperlink>
      <w:r>
        <w:rPr>
          <w:rFonts w:eastAsia="Georgia" w:hAnsi="Georgia" w:cs="Georgia"/>
          <w:i/>
          <w:color w:val="000000"/>
        </w:rPr>
        <w:t xml:space="preserve">. Il Data </w:t>
      </w:r>
      <w:proofErr w:type="spellStart"/>
      <w:r>
        <w:rPr>
          <w:rFonts w:eastAsia="Georgia" w:hAnsi="Georgia" w:cs="Georgia"/>
          <w:i/>
          <w:color w:val="000000"/>
        </w:rPr>
        <w:t>Protection</w:t>
      </w:r>
      <w:proofErr w:type="spellEnd"/>
      <w:r>
        <w:rPr>
          <w:rFonts w:eastAsia="Georgia" w:hAnsi="Georgia" w:cs="Georgia"/>
          <w:i/>
          <w:color w:val="000000"/>
        </w:rPr>
        <w:t xml:space="preserve"> Officer/Responsabile della Protezione dei Dati è individuato dall'ente e i relativi recapiti sono disponibili sul sito istituzionale.</w:t>
      </w:r>
    </w:p>
    <w:p w14:paraId="0E25F07A" w14:textId="0ACFE078" w:rsidR="00B50C85" w:rsidRDefault="00B50C85" w:rsidP="00B50C8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6CA67C4A" wp14:editId="42BA9416">
                <wp:extent cx="6038850" cy="635"/>
                <wp:effectExtent l="9525" t="6350" r="9525" b="12065"/>
                <wp:docPr id="103110238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353BE" id="Rettangolo 1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60872AAC" w14:textId="77777777" w:rsidR="00B50C85" w:rsidRDefault="00B50C85" w:rsidP="00B50C85">
      <w:pPr>
        <w:spacing w:before="210" w:after="0" w:line="360" w:lineRule="auto"/>
      </w:pPr>
    </w:p>
    <w:p w14:paraId="3C7CE4B9" w14:textId="77777777" w:rsidR="00B50C85" w:rsidRDefault="00B50C85" w:rsidP="00B50C85">
      <w:pPr>
        <w:spacing w:before="210" w:after="0" w:line="360" w:lineRule="auto"/>
      </w:pPr>
    </w:p>
    <w:p w14:paraId="1E5F57B0" w14:textId="77777777" w:rsidR="00B50C85" w:rsidRDefault="00B50C85" w:rsidP="00B50C85">
      <w:pPr>
        <w:spacing w:before="210" w:after="0" w:line="360" w:lineRule="auto"/>
      </w:pPr>
    </w:p>
    <w:p w14:paraId="4AB3C38B" w14:textId="77777777" w:rsidR="00B50C85" w:rsidRDefault="00B50C85" w:rsidP="00B50C85">
      <w:pPr>
        <w:spacing w:before="210" w:after="0" w:line="360" w:lineRule="auto"/>
      </w:pPr>
    </w:p>
    <w:p w14:paraId="6D6185B5" w14:textId="77777777" w:rsidR="00B50C85" w:rsidRDefault="00B50C85" w:rsidP="00B50C85">
      <w:pPr>
        <w:spacing w:before="210" w:after="0" w:line="360" w:lineRule="auto"/>
      </w:pPr>
    </w:p>
    <w:p w14:paraId="51536544" w14:textId="77777777" w:rsidR="00B50C85" w:rsidRDefault="00B50C85" w:rsidP="00B50C85">
      <w:pPr>
        <w:spacing w:before="210" w:after="0" w:line="360" w:lineRule="auto"/>
      </w:pPr>
    </w:p>
    <w:p w14:paraId="26A20C98" w14:textId="77777777" w:rsidR="00B50C85" w:rsidRDefault="00B50C85"/>
    <w:sectPr w:rsidR="00B50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60E90"/>
    <w:multiLevelType w:val="hybridMultilevel"/>
    <w:tmpl w:val="9C0C0E02"/>
    <w:lvl w:ilvl="0" w:tplc="9D30B1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2BE3AA6">
      <w:numFmt w:val="decimal"/>
      <w:lvlText w:val=""/>
      <w:lvlJc w:val="left"/>
    </w:lvl>
    <w:lvl w:ilvl="2" w:tplc="73563F70">
      <w:numFmt w:val="decimal"/>
      <w:lvlText w:val=""/>
      <w:lvlJc w:val="left"/>
    </w:lvl>
    <w:lvl w:ilvl="3" w:tplc="17B0145C">
      <w:numFmt w:val="decimal"/>
      <w:lvlText w:val=""/>
      <w:lvlJc w:val="left"/>
    </w:lvl>
    <w:lvl w:ilvl="4" w:tplc="51128BF8">
      <w:numFmt w:val="decimal"/>
      <w:lvlText w:val=""/>
      <w:lvlJc w:val="left"/>
    </w:lvl>
    <w:lvl w:ilvl="5" w:tplc="40383918">
      <w:numFmt w:val="decimal"/>
      <w:lvlText w:val=""/>
      <w:lvlJc w:val="left"/>
    </w:lvl>
    <w:lvl w:ilvl="6" w:tplc="C4DCA292">
      <w:numFmt w:val="decimal"/>
      <w:lvlText w:val=""/>
      <w:lvlJc w:val="left"/>
    </w:lvl>
    <w:lvl w:ilvl="7" w:tplc="64323FFC">
      <w:numFmt w:val="decimal"/>
      <w:lvlText w:val=""/>
      <w:lvlJc w:val="left"/>
    </w:lvl>
    <w:lvl w:ilvl="8" w:tplc="0CB4A6F8">
      <w:numFmt w:val="decimal"/>
      <w:lvlText w:val=""/>
      <w:lvlJc w:val="left"/>
    </w:lvl>
  </w:abstractNum>
  <w:abstractNum w:abstractNumId="1" w15:restartNumberingAfterBreak="0">
    <w:nsid w:val="59B6729B"/>
    <w:multiLevelType w:val="hybridMultilevel"/>
    <w:tmpl w:val="CD443F6A"/>
    <w:lvl w:ilvl="0" w:tplc="430215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8FCE442">
      <w:numFmt w:val="decimal"/>
      <w:lvlText w:val=""/>
      <w:lvlJc w:val="left"/>
    </w:lvl>
    <w:lvl w:ilvl="2" w:tplc="3F5E77FC">
      <w:numFmt w:val="decimal"/>
      <w:lvlText w:val=""/>
      <w:lvlJc w:val="left"/>
    </w:lvl>
    <w:lvl w:ilvl="3" w:tplc="6448A2E0">
      <w:numFmt w:val="decimal"/>
      <w:lvlText w:val=""/>
      <w:lvlJc w:val="left"/>
    </w:lvl>
    <w:lvl w:ilvl="4" w:tplc="1A5EE0F4">
      <w:numFmt w:val="decimal"/>
      <w:lvlText w:val=""/>
      <w:lvlJc w:val="left"/>
    </w:lvl>
    <w:lvl w:ilvl="5" w:tplc="A5C030B6">
      <w:numFmt w:val="decimal"/>
      <w:lvlText w:val=""/>
      <w:lvlJc w:val="left"/>
    </w:lvl>
    <w:lvl w:ilvl="6" w:tplc="FC04E2BA">
      <w:numFmt w:val="decimal"/>
      <w:lvlText w:val=""/>
      <w:lvlJc w:val="left"/>
    </w:lvl>
    <w:lvl w:ilvl="7" w:tplc="B4BAFC02">
      <w:numFmt w:val="decimal"/>
      <w:lvlText w:val=""/>
      <w:lvlJc w:val="left"/>
    </w:lvl>
    <w:lvl w:ilvl="8" w:tplc="5BEABD96">
      <w:numFmt w:val="decimal"/>
      <w:lvlText w:val=""/>
      <w:lvlJc w:val="left"/>
    </w:lvl>
  </w:abstractNum>
  <w:abstractNum w:abstractNumId="2" w15:restartNumberingAfterBreak="0">
    <w:nsid w:val="5E924944"/>
    <w:multiLevelType w:val="hybridMultilevel"/>
    <w:tmpl w:val="E1228BE8"/>
    <w:lvl w:ilvl="0" w:tplc="E05A97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667510">
      <w:numFmt w:val="decimal"/>
      <w:lvlText w:val=""/>
      <w:lvlJc w:val="left"/>
    </w:lvl>
    <w:lvl w:ilvl="2" w:tplc="70E2077C">
      <w:numFmt w:val="decimal"/>
      <w:lvlText w:val=""/>
      <w:lvlJc w:val="left"/>
    </w:lvl>
    <w:lvl w:ilvl="3" w:tplc="71203D78">
      <w:numFmt w:val="decimal"/>
      <w:lvlText w:val=""/>
      <w:lvlJc w:val="left"/>
    </w:lvl>
    <w:lvl w:ilvl="4" w:tplc="905A6E42">
      <w:numFmt w:val="decimal"/>
      <w:lvlText w:val=""/>
      <w:lvlJc w:val="left"/>
    </w:lvl>
    <w:lvl w:ilvl="5" w:tplc="4E30E5D0">
      <w:numFmt w:val="decimal"/>
      <w:lvlText w:val=""/>
      <w:lvlJc w:val="left"/>
    </w:lvl>
    <w:lvl w:ilvl="6" w:tplc="091E2586">
      <w:numFmt w:val="decimal"/>
      <w:lvlText w:val=""/>
      <w:lvlJc w:val="left"/>
    </w:lvl>
    <w:lvl w:ilvl="7" w:tplc="D618ECC8">
      <w:numFmt w:val="decimal"/>
      <w:lvlText w:val=""/>
      <w:lvlJc w:val="left"/>
    </w:lvl>
    <w:lvl w:ilvl="8" w:tplc="6B669CF8">
      <w:numFmt w:val="decimal"/>
      <w:lvlText w:val=""/>
      <w:lvlJc w:val="left"/>
    </w:lvl>
  </w:abstractNum>
  <w:num w:numId="1" w16cid:durableId="570428632">
    <w:abstractNumId w:val="0"/>
  </w:num>
  <w:num w:numId="2" w16cid:durableId="676688304">
    <w:abstractNumId w:val="2"/>
  </w:num>
  <w:num w:numId="3" w16cid:durableId="115287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85"/>
    <w:rsid w:val="00016A6B"/>
    <w:rsid w:val="009F16E5"/>
    <w:rsid w:val="00A41B26"/>
    <w:rsid w:val="00B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1E4F"/>
  <w15:chartTrackingRefBased/>
  <w15:docId w15:val="{D7DAE484-4F7A-4C0B-BEA2-B4F61DB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C85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0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0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0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0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0C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0C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0C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0C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0C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0C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0C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0C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0C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0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0C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0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portopalo.s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comunecp.areatecnica@outlook.it</dc:creator>
  <cp:keywords/>
  <dc:description/>
  <cp:lastModifiedBy>User</cp:lastModifiedBy>
  <cp:revision>2</cp:revision>
  <dcterms:created xsi:type="dcterms:W3CDTF">2026-04-08T11:27:00Z</dcterms:created>
  <dcterms:modified xsi:type="dcterms:W3CDTF">2026-04-08T11:27:00Z</dcterms:modified>
</cp:coreProperties>
</file>